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B6AB" w14:textId="23EED5D7" w:rsidR="00051418" w:rsidRDefault="00051418" w:rsidP="0005141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51418">
        <w:rPr>
          <w:rFonts w:ascii="Century Gothic" w:hAnsi="Century Gothic"/>
          <w:b/>
          <w:bCs/>
          <w:sz w:val="36"/>
          <w:szCs w:val="36"/>
          <w:u w:val="single"/>
        </w:rPr>
        <w:t>FINANCIAL ANALYST RESUME FOR FIRST JOB</w:t>
      </w:r>
    </w:p>
    <w:p w14:paraId="1C8E51FB" w14:textId="77777777" w:rsidR="00051418" w:rsidRPr="00051418" w:rsidRDefault="00051418" w:rsidP="0005141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D1B6BF0" w14:textId="68D168A7" w:rsid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Jeromy Millwood</w:t>
      </w:r>
    </w:p>
    <w:p w14:paraId="4A87C4AD" w14:textId="2FF174D2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305-390-3530</w:t>
      </w:r>
    </w:p>
    <w:p w14:paraId="35E28421" w14:textId="1DDABD38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jeromy.g.millwood@reslab.com</w:t>
      </w:r>
    </w:p>
    <w:p w14:paraId="17BA603B" w14:textId="77777777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051418">
        <w:rPr>
          <w:rFonts w:ascii="Century Gothic" w:hAnsi="Century Gothic"/>
          <w:sz w:val="24"/>
          <w:szCs w:val="24"/>
        </w:rPr>
        <w:t>jeromygmillwood</w:t>
      </w:r>
      <w:proofErr w:type="spellEnd"/>
    </w:p>
    <w:p w14:paraId="1864F322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F25A39" w14:textId="1BFEC8AA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51418">
        <w:rPr>
          <w:rFonts w:ascii="Century Gothic" w:hAnsi="Century Gothic"/>
          <w:b/>
          <w:bCs/>
          <w:sz w:val="28"/>
          <w:szCs w:val="28"/>
        </w:rPr>
        <w:t>Summary</w:t>
      </w:r>
    </w:p>
    <w:p w14:paraId="56A134E9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E9B0E4" w14:textId="4B2146AD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Highly motivated entry-level financial analyst with over a year’s experience, skilled in data analysis. Seeking opportunity to help Company ABC increase its margins across the board. At Avondale Systems, compiled over 1 GB of data to generate 20+ financial reports. Collaborated with cross-functional teams to reduce open purchase orders by 13%, saving $1.1 million.</w:t>
      </w:r>
    </w:p>
    <w:p w14:paraId="63AD59E8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9BE7D3" w14:textId="190EB11D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1418">
        <w:rPr>
          <w:rFonts w:ascii="Century Gothic" w:hAnsi="Century Gothic"/>
          <w:b/>
          <w:bCs/>
          <w:sz w:val="28"/>
          <w:szCs w:val="28"/>
        </w:rPr>
        <w:t>Experience</w:t>
      </w:r>
      <w:r w:rsidRPr="0005141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9144792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1E5AE0" w14:textId="222C38B8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1418">
        <w:rPr>
          <w:rFonts w:ascii="Century Gothic" w:hAnsi="Century Gothic"/>
          <w:b/>
          <w:bCs/>
          <w:sz w:val="24"/>
          <w:szCs w:val="24"/>
        </w:rPr>
        <w:t>Entry-Level Financial Analyst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51418">
        <w:rPr>
          <w:rFonts w:ascii="Century Gothic" w:hAnsi="Century Gothic"/>
          <w:b/>
          <w:bCs/>
          <w:sz w:val="24"/>
          <w:szCs w:val="24"/>
        </w:rPr>
        <w:t>Avondale Systems, New York City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51418">
        <w:rPr>
          <w:rFonts w:ascii="Century Gothic" w:hAnsi="Century Gothic"/>
          <w:b/>
          <w:bCs/>
          <w:sz w:val="24"/>
          <w:szCs w:val="24"/>
        </w:rPr>
        <w:t>July 20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>XX</w:t>
      </w:r>
      <w:r w:rsidRPr="00051418">
        <w:rPr>
          <w:rFonts w:ascii="Century Gothic" w:hAnsi="Century Gothic"/>
          <w:b/>
          <w:bCs/>
          <w:sz w:val="24"/>
          <w:szCs w:val="24"/>
        </w:rPr>
        <w:t>–present</w:t>
      </w:r>
    </w:p>
    <w:p w14:paraId="6C91004A" w14:textId="77777777" w:rsidR="007C7D28" w:rsidRPr="00051418" w:rsidRDefault="007C7D28" w:rsidP="0005141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Partnered with Supply Chain Management to streamline processes and reduce material costs by at least 8%.</w:t>
      </w:r>
    </w:p>
    <w:p w14:paraId="11C50A93" w14:textId="77777777" w:rsidR="007C7D28" w:rsidRPr="00051418" w:rsidRDefault="007C7D28" w:rsidP="0005141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Assessed risks and opportunities for functional organizations to help increase company margins by over 2%.</w:t>
      </w:r>
    </w:p>
    <w:p w14:paraId="1959830B" w14:textId="5D507565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99B0FB" w14:textId="4E12A3E1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1418">
        <w:rPr>
          <w:rFonts w:ascii="Century Gothic" w:hAnsi="Century Gothic"/>
          <w:b/>
          <w:bCs/>
          <w:sz w:val="24"/>
          <w:szCs w:val="24"/>
        </w:rPr>
        <w:t>Bookkeeper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051418">
        <w:rPr>
          <w:rFonts w:ascii="Century Gothic" w:hAnsi="Century Gothic"/>
          <w:b/>
          <w:bCs/>
          <w:sz w:val="24"/>
          <w:szCs w:val="24"/>
        </w:rPr>
        <w:t>Ransley</w:t>
      </w:r>
      <w:proofErr w:type="spellEnd"/>
      <w:r w:rsidRPr="00051418">
        <w:rPr>
          <w:rFonts w:ascii="Century Gothic" w:hAnsi="Century Gothic"/>
          <w:b/>
          <w:bCs/>
          <w:sz w:val="24"/>
          <w:szCs w:val="24"/>
        </w:rPr>
        <w:t xml:space="preserve"> Group, New York City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51418">
        <w:rPr>
          <w:rFonts w:ascii="Century Gothic" w:hAnsi="Century Gothic"/>
          <w:b/>
          <w:bCs/>
          <w:sz w:val="24"/>
          <w:szCs w:val="24"/>
        </w:rPr>
        <w:t>Sept 20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>XX</w:t>
      </w:r>
      <w:r w:rsidRPr="00051418">
        <w:rPr>
          <w:rFonts w:ascii="Century Gothic" w:hAnsi="Century Gothic"/>
          <w:b/>
          <w:bCs/>
          <w:sz w:val="24"/>
          <w:szCs w:val="24"/>
        </w:rPr>
        <w:t>–June 20</w:t>
      </w:r>
      <w:r w:rsidR="00051418" w:rsidRPr="00051418">
        <w:rPr>
          <w:rFonts w:ascii="Century Gothic" w:hAnsi="Century Gothic"/>
          <w:b/>
          <w:bCs/>
          <w:sz w:val="24"/>
          <w:szCs w:val="24"/>
        </w:rPr>
        <w:t>XX</w:t>
      </w:r>
    </w:p>
    <w:p w14:paraId="252778DC" w14:textId="77777777" w:rsidR="007C7D28" w:rsidRPr="00051418" w:rsidRDefault="007C7D28" w:rsidP="0005141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 xml:space="preserve">Processed payments, applied </w:t>
      </w:r>
      <w:proofErr w:type="gramStart"/>
      <w:r w:rsidRPr="00051418">
        <w:rPr>
          <w:rFonts w:ascii="Century Gothic" w:hAnsi="Century Gothic"/>
          <w:sz w:val="24"/>
          <w:szCs w:val="24"/>
        </w:rPr>
        <w:t>fees</w:t>
      </w:r>
      <w:proofErr w:type="gramEnd"/>
      <w:r w:rsidRPr="00051418">
        <w:rPr>
          <w:rFonts w:ascii="Century Gothic" w:hAnsi="Century Gothic"/>
          <w:sz w:val="24"/>
          <w:szCs w:val="24"/>
        </w:rPr>
        <w:t xml:space="preserve"> and set up payment plans on past due accounts worth $30,000–$110,000 at any one time.</w:t>
      </w:r>
    </w:p>
    <w:p w14:paraId="76544412" w14:textId="77777777" w:rsidR="007C7D28" w:rsidRPr="00051418" w:rsidRDefault="007C7D28" w:rsidP="0005141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Audited and balanced accounts for a 340-bed property worth $43 million.</w:t>
      </w:r>
    </w:p>
    <w:p w14:paraId="19C45091" w14:textId="77777777" w:rsidR="007C7D28" w:rsidRPr="00051418" w:rsidRDefault="007C7D28" w:rsidP="0005141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Reduced supply bills by 16% by streamlining the purchasing process and researching price.</w:t>
      </w:r>
    </w:p>
    <w:p w14:paraId="7BEB5B2E" w14:textId="77777777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15ECE0" w14:textId="77777777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51418">
        <w:rPr>
          <w:rFonts w:ascii="Century Gothic" w:hAnsi="Century Gothic"/>
          <w:b/>
          <w:bCs/>
          <w:sz w:val="28"/>
          <w:szCs w:val="28"/>
        </w:rPr>
        <w:t xml:space="preserve">Education </w:t>
      </w:r>
    </w:p>
    <w:p w14:paraId="7F64E920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F1C2AD" w14:textId="72B49ECC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51418">
        <w:rPr>
          <w:rFonts w:ascii="Century Gothic" w:hAnsi="Century Gothic"/>
          <w:sz w:val="24"/>
          <w:szCs w:val="24"/>
        </w:rPr>
        <w:t>BComm</w:t>
      </w:r>
      <w:proofErr w:type="spellEnd"/>
      <w:r w:rsidRPr="00051418">
        <w:rPr>
          <w:rFonts w:ascii="Century Gothic" w:hAnsi="Century Gothic"/>
          <w:sz w:val="24"/>
          <w:szCs w:val="24"/>
        </w:rPr>
        <w:t xml:space="preserve"> in Accounting and Finance</w:t>
      </w:r>
    </w:p>
    <w:p w14:paraId="3E146F7C" w14:textId="163CE2A9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Ryerson University, Toronto, Ontario, Canada</w:t>
      </w:r>
    </w:p>
    <w:p w14:paraId="43C9A033" w14:textId="2258BDD9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20</w:t>
      </w:r>
      <w:r w:rsidR="00051418">
        <w:rPr>
          <w:rFonts w:ascii="Century Gothic" w:hAnsi="Century Gothic"/>
          <w:sz w:val="24"/>
          <w:szCs w:val="24"/>
        </w:rPr>
        <w:t>XX</w:t>
      </w:r>
    </w:p>
    <w:p w14:paraId="29139826" w14:textId="77777777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Pursued a passion for forensic accounting coursework.</w:t>
      </w:r>
    </w:p>
    <w:p w14:paraId="6FC0B88D" w14:textId="77777777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lastRenderedPageBreak/>
        <w:t>Maintained a 3.9 GPA.</w:t>
      </w:r>
    </w:p>
    <w:p w14:paraId="2A5B09F1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B0578E" w14:textId="74F65D02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51418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3E09B8C8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5CB235" w14:textId="68C6FC4D" w:rsidR="007C7D28" w:rsidRPr="00051418" w:rsidRDefault="007C7D2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Chartered Financial Analyst, CFA Institute, 20</w:t>
      </w:r>
      <w:r w:rsidR="00051418">
        <w:rPr>
          <w:rFonts w:ascii="Century Gothic" w:hAnsi="Century Gothic"/>
          <w:sz w:val="24"/>
          <w:szCs w:val="24"/>
        </w:rPr>
        <w:t>XX</w:t>
      </w:r>
    </w:p>
    <w:p w14:paraId="754122D8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BD8F24" w14:textId="02F111B6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51418">
        <w:rPr>
          <w:rFonts w:ascii="Century Gothic" w:hAnsi="Century Gothic"/>
          <w:b/>
          <w:bCs/>
          <w:sz w:val="28"/>
          <w:szCs w:val="28"/>
        </w:rPr>
        <w:t>Languages</w:t>
      </w:r>
    </w:p>
    <w:p w14:paraId="51594EAA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D9EF4B" w14:textId="546F6A99" w:rsidR="007C7D28" w:rsidRPr="00051418" w:rsidRDefault="007C7D28" w:rsidP="0005141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English – native speaker</w:t>
      </w:r>
    </w:p>
    <w:p w14:paraId="4ABDDED8" w14:textId="77777777" w:rsidR="007C7D28" w:rsidRPr="00051418" w:rsidRDefault="007C7D28" w:rsidP="0005141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Swedish – communicative</w:t>
      </w:r>
    </w:p>
    <w:p w14:paraId="4A3E97B3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2EFFB1" w14:textId="2929F8E8" w:rsidR="007C7D28" w:rsidRPr="00051418" w:rsidRDefault="007C7D28" w:rsidP="0005141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51418">
        <w:rPr>
          <w:rFonts w:ascii="Century Gothic" w:hAnsi="Century Gothic"/>
          <w:b/>
          <w:bCs/>
          <w:sz w:val="28"/>
          <w:szCs w:val="28"/>
        </w:rPr>
        <w:t xml:space="preserve">Key Skills </w:t>
      </w:r>
    </w:p>
    <w:p w14:paraId="3117E732" w14:textId="77777777" w:rsidR="00051418" w:rsidRDefault="00051418" w:rsidP="000514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32B01D" w14:textId="1C34CFE3" w:rsidR="007C7D28" w:rsidRPr="00051418" w:rsidRDefault="007C7D28" w:rsidP="0005141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Data analysis</w:t>
      </w:r>
    </w:p>
    <w:p w14:paraId="3A9B297E" w14:textId="77777777" w:rsidR="007C7D28" w:rsidRPr="00051418" w:rsidRDefault="007C7D28" w:rsidP="0005141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Financial modeling</w:t>
      </w:r>
    </w:p>
    <w:p w14:paraId="6D93A242" w14:textId="77777777" w:rsidR="007C7D28" w:rsidRPr="00051418" w:rsidRDefault="007C7D28" w:rsidP="0005141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Accounting principles</w:t>
      </w:r>
    </w:p>
    <w:p w14:paraId="53C4B5DC" w14:textId="77777777" w:rsidR="007C7D28" w:rsidRPr="00051418" w:rsidRDefault="007C7D28" w:rsidP="0005141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Financial analysis</w:t>
      </w:r>
    </w:p>
    <w:p w14:paraId="3C81AABD" w14:textId="77777777" w:rsidR="007C7D28" w:rsidRPr="00051418" w:rsidRDefault="007C7D28" w:rsidP="0005141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Financial reporting</w:t>
      </w:r>
    </w:p>
    <w:p w14:paraId="0B214CCF" w14:textId="557FEB20" w:rsidR="007B182B" w:rsidRPr="00051418" w:rsidRDefault="007C7D28" w:rsidP="0005141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418">
        <w:rPr>
          <w:rFonts w:ascii="Century Gothic" w:hAnsi="Century Gothic"/>
          <w:sz w:val="24"/>
          <w:szCs w:val="24"/>
        </w:rPr>
        <w:t>Communication skills</w:t>
      </w:r>
    </w:p>
    <w:sectPr w:rsidR="007B182B" w:rsidRPr="00051418" w:rsidSect="000514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9C"/>
    <w:multiLevelType w:val="hybridMultilevel"/>
    <w:tmpl w:val="AC0C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4C6"/>
    <w:multiLevelType w:val="hybridMultilevel"/>
    <w:tmpl w:val="5372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37F61"/>
    <w:multiLevelType w:val="hybridMultilevel"/>
    <w:tmpl w:val="178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635"/>
    <w:multiLevelType w:val="hybridMultilevel"/>
    <w:tmpl w:val="23D4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39429">
    <w:abstractNumId w:val="1"/>
  </w:num>
  <w:num w:numId="2" w16cid:durableId="2128617465">
    <w:abstractNumId w:val="3"/>
  </w:num>
  <w:num w:numId="3" w16cid:durableId="305472145">
    <w:abstractNumId w:val="2"/>
  </w:num>
  <w:num w:numId="4" w16cid:durableId="60889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28"/>
    <w:rsid w:val="00051418"/>
    <w:rsid w:val="007B182B"/>
    <w:rsid w:val="007C7D28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3F7A"/>
  <w15:chartTrackingRefBased/>
  <w15:docId w15:val="{C0EFA5B1-1AEB-4E97-ABC9-D741DB70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5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2022-09-21T05:23:00Z</dcterms:created>
  <dcterms:modified xsi:type="dcterms:W3CDTF">2022-09-21T05:23:00Z</dcterms:modified>
</cp:coreProperties>
</file>